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FD" w:rsidRPr="00882B11" w:rsidRDefault="00882B11">
      <w:pPr>
        <w:rPr>
          <w:b/>
          <w:sz w:val="28"/>
          <w:szCs w:val="28"/>
        </w:rPr>
      </w:pPr>
      <w:r>
        <w:rPr>
          <w:b/>
          <w:sz w:val="28"/>
          <w:szCs w:val="28"/>
        </w:rPr>
        <w:t xml:space="preserve">               </w:t>
      </w:r>
      <w:r w:rsidR="005509EE" w:rsidRPr="00882B11">
        <w:rPr>
          <w:b/>
          <w:sz w:val="28"/>
          <w:szCs w:val="28"/>
        </w:rPr>
        <w:t xml:space="preserve">AMANDMANI NA USTAV </w:t>
      </w:r>
      <w:r w:rsidR="0085714B" w:rsidRPr="00882B11">
        <w:rPr>
          <w:b/>
          <w:sz w:val="28"/>
          <w:szCs w:val="28"/>
        </w:rPr>
        <w:t xml:space="preserve"> </w:t>
      </w:r>
      <w:r w:rsidR="005509EE" w:rsidRPr="00882B11">
        <w:rPr>
          <w:b/>
          <w:sz w:val="28"/>
          <w:szCs w:val="28"/>
        </w:rPr>
        <w:t>SJEDINJENIH AMERIČKIH DRŽAVA</w:t>
      </w:r>
    </w:p>
    <w:p w:rsidR="005509EE" w:rsidRPr="00882B11" w:rsidRDefault="005509EE">
      <w:pPr>
        <w:rPr>
          <w:b/>
          <w:sz w:val="28"/>
          <w:szCs w:val="28"/>
        </w:rPr>
      </w:pPr>
    </w:p>
    <w:p w:rsidR="005509EE" w:rsidRPr="00882B11" w:rsidRDefault="00D226F6" w:rsidP="00882B11">
      <w:pPr>
        <w:jc w:val="both"/>
        <w:rPr>
          <w:rFonts w:ascii="Times New Roman" w:hAnsi="Times New Roman" w:cs="Times New Roman"/>
          <w:sz w:val="24"/>
          <w:szCs w:val="24"/>
        </w:rPr>
      </w:pPr>
      <w:r w:rsidRPr="00882B11">
        <w:rPr>
          <w:rFonts w:ascii="Times New Roman" w:hAnsi="Times New Roman" w:cs="Times New Roman"/>
          <w:sz w:val="24"/>
          <w:szCs w:val="24"/>
        </w:rPr>
        <w:t>Amandman I (1791)</w:t>
      </w:r>
    </w:p>
    <w:p w:rsidR="00D226F6" w:rsidRPr="00882B11" w:rsidRDefault="00D226F6" w:rsidP="00882B11">
      <w:pPr>
        <w:jc w:val="both"/>
        <w:rPr>
          <w:rFonts w:ascii="Times New Roman" w:hAnsi="Times New Roman" w:cs="Times New Roman"/>
          <w:sz w:val="24"/>
          <w:szCs w:val="24"/>
        </w:rPr>
      </w:pPr>
      <w:r w:rsidRPr="00882B11">
        <w:rPr>
          <w:rFonts w:ascii="Times New Roman" w:hAnsi="Times New Roman" w:cs="Times New Roman"/>
          <w:sz w:val="24"/>
          <w:szCs w:val="24"/>
        </w:rPr>
        <w:t>Kongres neće donijeti nikakav zakon koji bi se odnosio na uspostavl</w:t>
      </w:r>
      <w:r w:rsidR="00887627" w:rsidRPr="00882B11">
        <w:rPr>
          <w:rFonts w:ascii="Times New Roman" w:hAnsi="Times New Roman" w:cs="Times New Roman"/>
          <w:sz w:val="24"/>
          <w:szCs w:val="24"/>
        </w:rPr>
        <w:t xml:space="preserve">janje vjere ili zabranu njena </w:t>
      </w:r>
      <w:r w:rsidRPr="00882B11">
        <w:rPr>
          <w:rFonts w:ascii="Times New Roman" w:hAnsi="Times New Roman" w:cs="Times New Roman"/>
          <w:sz w:val="24"/>
          <w:szCs w:val="24"/>
        </w:rPr>
        <w:t>slobodnog ispovijedanja, ili na ograni</w:t>
      </w:r>
      <w:r w:rsidR="00887627" w:rsidRPr="00882B11">
        <w:rPr>
          <w:rFonts w:ascii="Times New Roman" w:hAnsi="Times New Roman" w:cs="Times New Roman"/>
          <w:sz w:val="24"/>
          <w:szCs w:val="24"/>
        </w:rPr>
        <w:t>čavanje slobode govora ili štampe</w:t>
      </w:r>
      <w:r w:rsidRPr="00882B11">
        <w:rPr>
          <w:rFonts w:ascii="Times New Roman" w:hAnsi="Times New Roman" w:cs="Times New Roman"/>
          <w:sz w:val="24"/>
          <w:szCs w:val="24"/>
        </w:rPr>
        <w:t>, ili prava građana na mirno okupljanje i na upućivanje peticija Vladi radi ispravljanja nepravdi.</w:t>
      </w:r>
    </w:p>
    <w:p w:rsidR="00D226F6" w:rsidRPr="00882B11" w:rsidRDefault="00D226F6" w:rsidP="00882B11">
      <w:pPr>
        <w:jc w:val="both"/>
        <w:rPr>
          <w:rFonts w:ascii="Times New Roman" w:hAnsi="Times New Roman" w:cs="Times New Roman"/>
          <w:sz w:val="24"/>
          <w:szCs w:val="24"/>
        </w:rPr>
      </w:pPr>
    </w:p>
    <w:p w:rsidR="00D226F6" w:rsidRPr="00882B11" w:rsidRDefault="00D226F6" w:rsidP="00882B11">
      <w:pPr>
        <w:jc w:val="both"/>
        <w:rPr>
          <w:rFonts w:ascii="Times New Roman" w:hAnsi="Times New Roman" w:cs="Times New Roman"/>
          <w:sz w:val="24"/>
          <w:szCs w:val="24"/>
        </w:rPr>
      </w:pPr>
      <w:r w:rsidRPr="00882B11">
        <w:rPr>
          <w:rFonts w:ascii="Times New Roman" w:hAnsi="Times New Roman" w:cs="Times New Roman"/>
          <w:sz w:val="24"/>
          <w:szCs w:val="24"/>
        </w:rPr>
        <w:t xml:space="preserve">Amandman II (1791) </w:t>
      </w:r>
    </w:p>
    <w:p w:rsidR="00D226F6" w:rsidRPr="00882B11" w:rsidRDefault="00D226F6" w:rsidP="00882B11">
      <w:pPr>
        <w:jc w:val="both"/>
        <w:rPr>
          <w:rFonts w:ascii="Times New Roman" w:hAnsi="Times New Roman" w:cs="Times New Roman"/>
          <w:sz w:val="24"/>
          <w:szCs w:val="24"/>
        </w:rPr>
      </w:pPr>
      <w:r w:rsidRPr="00882B11">
        <w:rPr>
          <w:rFonts w:ascii="Times New Roman" w:hAnsi="Times New Roman" w:cs="Times New Roman"/>
          <w:sz w:val="24"/>
          <w:szCs w:val="24"/>
        </w:rPr>
        <w:t>Budući da je dobro uređena policija nužna za sigurnost slobodne države, pravo građana da drže i nose oružje neće biti ograničeno.</w:t>
      </w:r>
    </w:p>
    <w:p w:rsidR="00D226F6" w:rsidRPr="00882B11" w:rsidRDefault="00D226F6" w:rsidP="00882B11">
      <w:pPr>
        <w:jc w:val="both"/>
        <w:rPr>
          <w:rFonts w:ascii="Times New Roman" w:hAnsi="Times New Roman" w:cs="Times New Roman"/>
          <w:sz w:val="24"/>
          <w:szCs w:val="24"/>
        </w:rPr>
      </w:pPr>
    </w:p>
    <w:p w:rsidR="00D226F6" w:rsidRPr="00882B11" w:rsidRDefault="00D226F6" w:rsidP="00882B11">
      <w:pPr>
        <w:jc w:val="both"/>
        <w:rPr>
          <w:rFonts w:ascii="Times New Roman" w:hAnsi="Times New Roman" w:cs="Times New Roman"/>
          <w:sz w:val="24"/>
          <w:szCs w:val="24"/>
        </w:rPr>
      </w:pPr>
      <w:r w:rsidRPr="00882B11">
        <w:rPr>
          <w:rFonts w:ascii="Times New Roman" w:hAnsi="Times New Roman" w:cs="Times New Roman"/>
          <w:sz w:val="24"/>
          <w:szCs w:val="24"/>
        </w:rPr>
        <w:t>Amandman III (1791)</w:t>
      </w:r>
    </w:p>
    <w:p w:rsidR="00D226F6" w:rsidRPr="00882B11" w:rsidRDefault="00D226F6" w:rsidP="00882B11">
      <w:pPr>
        <w:jc w:val="both"/>
        <w:rPr>
          <w:rFonts w:ascii="Times New Roman" w:hAnsi="Times New Roman" w:cs="Times New Roman"/>
          <w:sz w:val="24"/>
          <w:szCs w:val="24"/>
        </w:rPr>
      </w:pPr>
      <w:r w:rsidRPr="00882B11">
        <w:rPr>
          <w:rFonts w:ascii="Times New Roman" w:hAnsi="Times New Roman" w:cs="Times New Roman"/>
          <w:sz w:val="24"/>
          <w:szCs w:val="24"/>
        </w:rPr>
        <w:t xml:space="preserve">Nijedan vojnik neće u doba mira </w:t>
      </w:r>
      <w:r w:rsidR="00887627" w:rsidRPr="00882B11">
        <w:rPr>
          <w:rFonts w:ascii="Times New Roman" w:hAnsi="Times New Roman" w:cs="Times New Roman"/>
          <w:sz w:val="24"/>
          <w:szCs w:val="24"/>
        </w:rPr>
        <w:t>biti smješten u neku kuću bez sa</w:t>
      </w:r>
      <w:r w:rsidRPr="00882B11">
        <w:rPr>
          <w:rFonts w:ascii="Times New Roman" w:hAnsi="Times New Roman" w:cs="Times New Roman"/>
          <w:sz w:val="24"/>
          <w:szCs w:val="24"/>
        </w:rPr>
        <w:t>glasnosti vlasnika, a ni u doba rata, osim na način koji će propisati zakon.</w:t>
      </w:r>
    </w:p>
    <w:p w:rsidR="00D226F6" w:rsidRPr="00882B11" w:rsidRDefault="00D226F6" w:rsidP="00882B11">
      <w:pPr>
        <w:jc w:val="both"/>
        <w:rPr>
          <w:rFonts w:ascii="Times New Roman" w:hAnsi="Times New Roman" w:cs="Times New Roman"/>
          <w:sz w:val="24"/>
          <w:szCs w:val="24"/>
        </w:rPr>
      </w:pPr>
    </w:p>
    <w:p w:rsidR="00D226F6" w:rsidRPr="00882B11" w:rsidRDefault="00D226F6" w:rsidP="00882B11">
      <w:pPr>
        <w:jc w:val="both"/>
        <w:rPr>
          <w:rFonts w:ascii="Times New Roman" w:hAnsi="Times New Roman" w:cs="Times New Roman"/>
          <w:sz w:val="24"/>
          <w:szCs w:val="24"/>
        </w:rPr>
      </w:pPr>
      <w:r w:rsidRPr="00882B11">
        <w:rPr>
          <w:rFonts w:ascii="Times New Roman" w:hAnsi="Times New Roman" w:cs="Times New Roman"/>
          <w:sz w:val="24"/>
          <w:szCs w:val="24"/>
        </w:rPr>
        <w:t>Amandman IV (1791</w:t>
      </w:r>
      <w:r w:rsidR="001E170F" w:rsidRPr="00882B11">
        <w:rPr>
          <w:rFonts w:ascii="Times New Roman" w:hAnsi="Times New Roman" w:cs="Times New Roman"/>
          <w:sz w:val="24"/>
          <w:szCs w:val="24"/>
        </w:rPr>
        <w:t>)</w:t>
      </w:r>
    </w:p>
    <w:p w:rsidR="001E170F" w:rsidRPr="00882B11" w:rsidRDefault="001E170F" w:rsidP="00882B11">
      <w:pPr>
        <w:jc w:val="both"/>
        <w:rPr>
          <w:rFonts w:ascii="Times New Roman" w:hAnsi="Times New Roman" w:cs="Times New Roman"/>
          <w:sz w:val="24"/>
          <w:szCs w:val="24"/>
        </w:rPr>
      </w:pPr>
      <w:r w:rsidRPr="00882B11">
        <w:rPr>
          <w:rFonts w:ascii="Times New Roman" w:hAnsi="Times New Roman" w:cs="Times New Roman"/>
          <w:sz w:val="24"/>
          <w:szCs w:val="24"/>
        </w:rPr>
        <w:t>Pravo građana na sigurnost domova, dokumenata i imetka od nerazboritih pretraga i zapljena n</w:t>
      </w:r>
      <w:r w:rsidR="00887627" w:rsidRPr="00882B11">
        <w:rPr>
          <w:rFonts w:ascii="Times New Roman" w:hAnsi="Times New Roman" w:cs="Times New Roman"/>
          <w:sz w:val="24"/>
          <w:szCs w:val="24"/>
        </w:rPr>
        <w:t xml:space="preserve">eće biti povrijeđeno ni sudski </w:t>
      </w:r>
      <w:r w:rsidRPr="00882B11">
        <w:rPr>
          <w:rFonts w:ascii="Times New Roman" w:hAnsi="Times New Roman" w:cs="Times New Roman"/>
          <w:sz w:val="24"/>
          <w:szCs w:val="24"/>
        </w:rPr>
        <w:t xml:space="preserve"> nalozi</w:t>
      </w:r>
      <w:r w:rsidR="004C6BB0" w:rsidRPr="00882B11">
        <w:rPr>
          <w:rFonts w:ascii="Times New Roman" w:hAnsi="Times New Roman" w:cs="Times New Roman"/>
          <w:sz w:val="24"/>
          <w:szCs w:val="24"/>
        </w:rPr>
        <w:t xml:space="preserve"> </w:t>
      </w:r>
      <w:r w:rsidRPr="00882B11">
        <w:rPr>
          <w:rFonts w:ascii="Times New Roman" w:hAnsi="Times New Roman" w:cs="Times New Roman"/>
          <w:sz w:val="24"/>
          <w:szCs w:val="24"/>
        </w:rPr>
        <w:t xml:space="preserve"> izdavani bez utemeljenog razloga, poduprtog zavjetom ili prisegom, uz poseban opis mjesta koje se ima pretražiti, osoba, odnosno stvari koje se imaju uhititi, odnosno zaplijeniti.</w:t>
      </w:r>
    </w:p>
    <w:p w:rsidR="001E170F" w:rsidRPr="00882B11" w:rsidRDefault="001E170F" w:rsidP="00882B11">
      <w:pPr>
        <w:jc w:val="both"/>
        <w:rPr>
          <w:rFonts w:ascii="Times New Roman" w:hAnsi="Times New Roman" w:cs="Times New Roman"/>
          <w:sz w:val="24"/>
          <w:szCs w:val="24"/>
        </w:rPr>
      </w:pPr>
    </w:p>
    <w:p w:rsidR="001E170F" w:rsidRPr="00882B11" w:rsidRDefault="001E170F" w:rsidP="00882B11">
      <w:pPr>
        <w:jc w:val="both"/>
        <w:rPr>
          <w:rFonts w:ascii="Times New Roman" w:hAnsi="Times New Roman" w:cs="Times New Roman"/>
          <w:sz w:val="24"/>
          <w:szCs w:val="24"/>
        </w:rPr>
      </w:pPr>
      <w:r w:rsidRPr="00882B11">
        <w:rPr>
          <w:rFonts w:ascii="Times New Roman" w:hAnsi="Times New Roman" w:cs="Times New Roman"/>
          <w:sz w:val="24"/>
          <w:szCs w:val="24"/>
        </w:rPr>
        <w:t>Amandman V (1791)</w:t>
      </w:r>
    </w:p>
    <w:p w:rsidR="001E170F" w:rsidRPr="00882B11" w:rsidRDefault="001E170F" w:rsidP="00882B11">
      <w:pPr>
        <w:jc w:val="both"/>
        <w:rPr>
          <w:rFonts w:ascii="Times New Roman" w:hAnsi="Times New Roman" w:cs="Times New Roman"/>
          <w:sz w:val="24"/>
          <w:szCs w:val="24"/>
        </w:rPr>
      </w:pPr>
      <w:r w:rsidRPr="00882B11">
        <w:rPr>
          <w:rFonts w:ascii="Times New Roman" w:hAnsi="Times New Roman" w:cs="Times New Roman"/>
          <w:sz w:val="24"/>
          <w:szCs w:val="24"/>
        </w:rPr>
        <w:t>Nijedna se osoba neće držati odgovornom za teško ili inače sramotno kazneno djelo, osim po optužbi ili odluci Velike porote, izuzevši slučajeve koji se dogode u kopnenim ili pomorskim snagama ili u policiji kad je pozvana u službu u vrijeme rata ili javne opasnosti; niti će ista osoba za isto djelo biti dvaput podvrgnuta pogibelji za život i slobodu, niti će biti u ijednom kaznenom slučaju prisiljena svjedočiti protiv sebe, niti će joj biti oduzet život, sloboda ili imetak bez pravednog zakonitog postupka; niti će privatni imetak biti oduzet  za javnu uporabu bez pravedne naknade.</w:t>
      </w:r>
    </w:p>
    <w:p w:rsidR="001E170F" w:rsidRPr="00882B11" w:rsidRDefault="001E170F" w:rsidP="00882B11">
      <w:pPr>
        <w:jc w:val="both"/>
        <w:rPr>
          <w:rFonts w:ascii="Times New Roman" w:hAnsi="Times New Roman" w:cs="Times New Roman"/>
          <w:sz w:val="24"/>
          <w:szCs w:val="24"/>
        </w:rPr>
      </w:pPr>
    </w:p>
    <w:p w:rsidR="001E170F" w:rsidRPr="00882B11" w:rsidRDefault="001E170F" w:rsidP="00882B11">
      <w:pPr>
        <w:jc w:val="both"/>
        <w:rPr>
          <w:rFonts w:ascii="Times New Roman" w:hAnsi="Times New Roman" w:cs="Times New Roman"/>
          <w:sz w:val="24"/>
          <w:szCs w:val="24"/>
        </w:rPr>
      </w:pPr>
      <w:r w:rsidRPr="00882B11">
        <w:rPr>
          <w:rFonts w:ascii="Times New Roman" w:hAnsi="Times New Roman" w:cs="Times New Roman"/>
          <w:sz w:val="24"/>
          <w:szCs w:val="24"/>
        </w:rPr>
        <w:lastRenderedPageBreak/>
        <w:t>Amandman VI (1791)</w:t>
      </w:r>
    </w:p>
    <w:p w:rsidR="001E170F" w:rsidRPr="00882B11" w:rsidRDefault="001E170F" w:rsidP="00882B11">
      <w:pPr>
        <w:jc w:val="both"/>
        <w:rPr>
          <w:rFonts w:ascii="Times New Roman" w:hAnsi="Times New Roman" w:cs="Times New Roman"/>
          <w:sz w:val="24"/>
          <w:szCs w:val="24"/>
        </w:rPr>
      </w:pPr>
      <w:r w:rsidRPr="00882B11">
        <w:rPr>
          <w:rFonts w:ascii="Times New Roman" w:hAnsi="Times New Roman" w:cs="Times New Roman"/>
          <w:sz w:val="24"/>
          <w:szCs w:val="24"/>
        </w:rPr>
        <w:t>U svim kaznenim postupcima okrivljeni će uživati pravo na brzo i javno suđenje, od nepristrane porote države i okruga gdje je zločin počinjen; koji će okrug biti unaprijed određen zakonom i biti obaviješten o naravi i razlogu optužbe;  bit će suočen sa svjedocima koji ga terete; pod obavezom priziva svjedoka u svoju korist, a uz pomoć odvjetnika za svoju obranu.</w:t>
      </w:r>
    </w:p>
    <w:p w:rsidR="00E81FCB" w:rsidRPr="00882B11" w:rsidRDefault="00E81FCB" w:rsidP="00882B11">
      <w:pPr>
        <w:jc w:val="both"/>
        <w:rPr>
          <w:rFonts w:ascii="Times New Roman" w:hAnsi="Times New Roman" w:cs="Times New Roman"/>
          <w:sz w:val="24"/>
          <w:szCs w:val="24"/>
        </w:rPr>
      </w:pPr>
    </w:p>
    <w:p w:rsidR="00E81FCB" w:rsidRPr="00882B11" w:rsidRDefault="00E81FCB" w:rsidP="00882B11">
      <w:pPr>
        <w:jc w:val="both"/>
        <w:rPr>
          <w:rFonts w:ascii="Times New Roman" w:hAnsi="Times New Roman" w:cs="Times New Roman"/>
          <w:sz w:val="24"/>
          <w:szCs w:val="24"/>
        </w:rPr>
      </w:pPr>
      <w:r w:rsidRPr="00882B11">
        <w:rPr>
          <w:rFonts w:ascii="Times New Roman" w:hAnsi="Times New Roman" w:cs="Times New Roman"/>
          <w:sz w:val="24"/>
          <w:szCs w:val="24"/>
        </w:rPr>
        <w:t>Amandman VII (1791)</w:t>
      </w:r>
    </w:p>
    <w:p w:rsidR="00E81FCB" w:rsidRPr="00882B11" w:rsidRDefault="00E81FCB" w:rsidP="00882B11">
      <w:pPr>
        <w:jc w:val="both"/>
        <w:rPr>
          <w:rFonts w:ascii="Times New Roman" w:hAnsi="Times New Roman" w:cs="Times New Roman"/>
          <w:sz w:val="24"/>
          <w:szCs w:val="24"/>
        </w:rPr>
      </w:pPr>
      <w:r w:rsidRPr="00882B11">
        <w:rPr>
          <w:rFonts w:ascii="Times New Roman" w:hAnsi="Times New Roman" w:cs="Times New Roman"/>
          <w:sz w:val="24"/>
          <w:szCs w:val="24"/>
        </w:rPr>
        <w:t>U parnicama po Općem pravu, kad vrijednost spora ne bude prelazila dvadeset dolara, pravo na suđenje pred porotom bit će očuvano i nijedna činjenica utvrđena od porote neće se preispitati pred kojim sudištem Sjedinjenih Država nego u skladu s pravilima Općeg prava.</w:t>
      </w:r>
    </w:p>
    <w:p w:rsidR="00E81FCB" w:rsidRPr="00882B11" w:rsidRDefault="00E81FCB" w:rsidP="00882B11">
      <w:pPr>
        <w:jc w:val="both"/>
        <w:rPr>
          <w:rFonts w:ascii="Times New Roman" w:hAnsi="Times New Roman" w:cs="Times New Roman"/>
          <w:sz w:val="24"/>
          <w:szCs w:val="24"/>
        </w:rPr>
      </w:pPr>
    </w:p>
    <w:p w:rsidR="00E81FCB" w:rsidRPr="00882B11" w:rsidRDefault="00E81FCB" w:rsidP="00882B11">
      <w:pPr>
        <w:jc w:val="both"/>
        <w:rPr>
          <w:rFonts w:ascii="Times New Roman" w:hAnsi="Times New Roman" w:cs="Times New Roman"/>
          <w:sz w:val="24"/>
          <w:szCs w:val="24"/>
        </w:rPr>
      </w:pPr>
      <w:r w:rsidRPr="00882B11">
        <w:rPr>
          <w:rFonts w:ascii="Times New Roman" w:hAnsi="Times New Roman" w:cs="Times New Roman"/>
          <w:sz w:val="24"/>
          <w:szCs w:val="24"/>
        </w:rPr>
        <w:t>Amandman VIII (1791)</w:t>
      </w:r>
    </w:p>
    <w:p w:rsidR="00E81FCB" w:rsidRPr="00882B11" w:rsidRDefault="00E81FCB" w:rsidP="00882B11">
      <w:pPr>
        <w:jc w:val="both"/>
        <w:rPr>
          <w:rFonts w:ascii="Times New Roman" w:hAnsi="Times New Roman" w:cs="Times New Roman"/>
          <w:sz w:val="24"/>
          <w:szCs w:val="24"/>
        </w:rPr>
      </w:pPr>
      <w:r w:rsidRPr="00882B11">
        <w:rPr>
          <w:rFonts w:ascii="Times New Roman" w:hAnsi="Times New Roman" w:cs="Times New Roman"/>
          <w:sz w:val="24"/>
          <w:szCs w:val="24"/>
        </w:rPr>
        <w:t>Pretjerana jamčevina neće se zahtijevati ni pretjerane globe nametati, ni primjenjivati okrutne i neuobičajene kazne.</w:t>
      </w:r>
    </w:p>
    <w:p w:rsidR="00E81FCB" w:rsidRPr="00882B11" w:rsidRDefault="00E81FCB" w:rsidP="00882B11">
      <w:pPr>
        <w:jc w:val="both"/>
        <w:rPr>
          <w:rFonts w:ascii="Times New Roman" w:hAnsi="Times New Roman" w:cs="Times New Roman"/>
          <w:sz w:val="24"/>
          <w:szCs w:val="24"/>
        </w:rPr>
      </w:pPr>
    </w:p>
    <w:p w:rsidR="00E81FCB" w:rsidRPr="00882B11" w:rsidRDefault="00E81FCB" w:rsidP="00882B11">
      <w:pPr>
        <w:jc w:val="both"/>
        <w:rPr>
          <w:rFonts w:ascii="Times New Roman" w:hAnsi="Times New Roman" w:cs="Times New Roman"/>
          <w:sz w:val="24"/>
          <w:szCs w:val="24"/>
        </w:rPr>
      </w:pPr>
      <w:r w:rsidRPr="00882B11">
        <w:rPr>
          <w:rFonts w:ascii="Times New Roman" w:hAnsi="Times New Roman" w:cs="Times New Roman"/>
          <w:sz w:val="24"/>
          <w:szCs w:val="24"/>
        </w:rPr>
        <w:t>Amandman IX (1791)</w:t>
      </w:r>
    </w:p>
    <w:p w:rsidR="00E81FCB" w:rsidRPr="00882B11" w:rsidRDefault="00E81FCB" w:rsidP="00882B11">
      <w:pPr>
        <w:jc w:val="both"/>
        <w:rPr>
          <w:rFonts w:ascii="Times New Roman" w:hAnsi="Times New Roman" w:cs="Times New Roman"/>
          <w:sz w:val="24"/>
          <w:szCs w:val="24"/>
        </w:rPr>
      </w:pPr>
      <w:r w:rsidRPr="00882B11">
        <w:rPr>
          <w:rFonts w:ascii="Times New Roman" w:hAnsi="Times New Roman" w:cs="Times New Roman"/>
          <w:sz w:val="24"/>
          <w:szCs w:val="24"/>
        </w:rPr>
        <w:t>Nabrajanje određenih prava u  Ustavu ne smije se tumačiti kao uskraćivanje ili umanjivanje drugih prava pridržanih narodu.</w:t>
      </w:r>
    </w:p>
    <w:p w:rsidR="00E81FCB" w:rsidRPr="00882B11" w:rsidRDefault="00E81FCB" w:rsidP="00882B11">
      <w:pPr>
        <w:jc w:val="both"/>
        <w:rPr>
          <w:rFonts w:ascii="Times New Roman" w:hAnsi="Times New Roman" w:cs="Times New Roman"/>
          <w:sz w:val="24"/>
          <w:szCs w:val="24"/>
        </w:rPr>
      </w:pPr>
    </w:p>
    <w:p w:rsidR="00E81FCB" w:rsidRPr="00882B11" w:rsidRDefault="00E81FCB" w:rsidP="00882B11">
      <w:pPr>
        <w:jc w:val="both"/>
        <w:rPr>
          <w:rFonts w:ascii="Times New Roman" w:hAnsi="Times New Roman" w:cs="Times New Roman"/>
          <w:sz w:val="24"/>
          <w:szCs w:val="24"/>
        </w:rPr>
      </w:pPr>
      <w:r w:rsidRPr="00882B11">
        <w:rPr>
          <w:rFonts w:ascii="Times New Roman" w:hAnsi="Times New Roman" w:cs="Times New Roman"/>
          <w:sz w:val="24"/>
          <w:szCs w:val="24"/>
        </w:rPr>
        <w:t>Amandman X (1791)</w:t>
      </w:r>
    </w:p>
    <w:p w:rsidR="00E81FCB" w:rsidRPr="00882B11" w:rsidRDefault="00E81FCB" w:rsidP="00882B11">
      <w:pPr>
        <w:jc w:val="both"/>
        <w:rPr>
          <w:rFonts w:ascii="Times New Roman" w:hAnsi="Times New Roman" w:cs="Times New Roman"/>
          <w:sz w:val="24"/>
          <w:szCs w:val="24"/>
        </w:rPr>
      </w:pPr>
      <w:r w:rsidRPr="00882B11">
        <w:rPr>
          <w:rFonts w:ascii="Times New Roman" w:hAnsi="Times New Roman" w:cs="Times New Roman"/>
          <w:sz w:val="24"/>
          <w:szCs w:val="24"/>
        </w:rPr>
        <w:t>Ovlasti koje nisu Ustavom dodijeljene Sjedinjenim Državama ni njime zabranjene državama pridržane su odnosnim državama ili narodu.</w:t>
      </w:r>
    </w:p>
    <w:p w:rsidR="00970AA1" w:rsidRPr="00882B11" w:rsidRDefault="00970AA1" w:rsidP="00882B11">
      <w:pPr>
        <w:jc w:val="both"/>
        <w:rPr>
          <w:rFonts w:ascii="Times New Roman" w:hAnsi="Times New Roman" w:cs="Times New Roman"/>
          <w:sz w:val="24"/>
          <w:szCs w:val="24"/>
        </w:rPr>
      </w:pPr>
    </w:p>
    <w:p w:rsidR="00970AA1" w:rsidRPr="00882B11" w:rsidRDefault="00970AA1" w:rsidP="00882B11">
      <w:pPr>
        <w:jc w:val="both"/>
        <w:rPr>
          <w:rFonts w:ascii="Times New Roman" w:hAnsi="Times New Roman" w:cs="Times New Roman"/>
          <w:sz w:val="24"/>
          <w:szCs w:val="24"/>
        </w:rPr>
      </w:pPr>
      <w:r w:rsidRPr="00882B11">
        <w:rPr>
          <w:rFonts w:ascii="Times New Roman" w:hAnsi="Times New Roman" w:cs="Times New Roman"/>
          <w:sz w:val="24"/>
          <w:szCs w:val="24"/>
        </w:rPr>
        <w:t>Amandman XI (1798)</w:t>
      </w:r>
    </w:p>
    <w:p w:rsidR="00970AA1" w:rsidRPr="00882B11" w:rsidRDefault="00970AA1"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Sudbena vlast Sjedinjenih Država ne može se tumačiti tako da bi se protezala na bilo koji spor  po pravu ili pravednosti kad jednu od sjedinjenih država tuže ili optužuju državljani druge države ili državljani ili podanici strane države.</w:t>
      </w:r>
    </w:p>
    <w:p w:rsidR="00970AA1" w:rsidRPr="00882B11" w:rsidRDefault="00970AA1"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XII</w:t>
      </w:r>
      <w:r w:rsidR="007257F6" w:rsidRPr="00882B11">
        <w:rPr>
          <w:rFonts w:ascii="Times New Roman" w:hAnsi="Times New Roman" w:cs="Times New Roman"/>
          <w:sz w:val="24"/>
          <w:szCs w:val="24"/>
          <w:lang w:val="hr-HR"/>
        </w:rPr>
        <w:t xml:space="preserve"> (1804)</w:t>
      </w:r>
    </w:p>
    <w:p w:rsidR="00970AA1" w:rsidRPr="00882B11" w:rsidRDefault="00970AA1"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lastRenderedPageBreak/>
        <w:t>Izbornici će se sastati  u svojim državama  i glasovati za predsjednika i potpredsjednika,od kojih barem jedan neće biti nastanjen u njihovoj državi;svojim će glasovima odrediti osobu koju glasovanjem izabiru za predsjednika ,a posebnim glasovanjem osobu za koju glasuju kao potpredsjednika i sačinit će odvojene popise svih osoba koje su glasovale za predsjednika ,s brojem glasova za svakoga,popise će potpisati i ovjeriti i zapečačene zaputiti u sjedište Vlade Sjedinjenih Država,naslovljene na predsjednika Senata.</w:t>
      </w:r>
    </w:p>
    <w:p w:rsidR="00970AA1" w:rsidRPr="00882B11" w:rsidRDefault="00970AA1" w:rsidP="00882B11">
      <w:pPr>
        <w:jc w:val="both"/>
        <w:rPr>
          <w:rFonts w:ascii="Times New Roman" w:hAnsi="Times New Roman" w:cs="Times New Roman"/>
          <w:sz w:val="24"/>
          <w:szCs w:val="24"/>
          <w:lang w:val="hr-HR"/>
        </w:rPr>
      </w:pPr>
    </w:p>
    <w:p w:rsidR="00970AA1" w:rsidRPr="00882B11" w:rsidRDefault="00970AA1"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XIII</w:t>
      </w:r>
      <w:r w:rsidR="007257F6" w:rsidRPr="00882B11">
        <w:rPr>
          <w:rFonts w:ascii="Times New Roman" w:hAnsi="Times New Roman" w:cs="Times New Roman"/>
          <w:sz w:val="24"/>
          <w:szCs w:val="24"/>
          <w:lang w:val="hr-HR"/>
        </w:rPr>
        <w:t xml:space="preserve"> (1865)</w:t>
      </w:r>
    </w:p>
    <w:p w:rsidR="007257F6" w:rsidRPr="00882B11" w:rsidRDefault="007257F6"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Odjeljak  1.</w:t>
      </w:r>
    </w:p>
    <w:p w:rsidR="007257F6" w:rsidRPr="00882B11" w:rsidRDefault="007257F6"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Ni ropstvo ni obvezno službovanje ,osim kao kazna za zločin na koju stranka bude zakonito osuđena,neće postojati u Sjedinjenim Državama ili kojem mjestu pod njhovom vlašću.</w:t>
      </w:r>
    </w:p>
    <w:p w:rsidR="007257F6" w:rsidRPr="00882B11" w:rsidRDefault="007257F6"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Odjeljak 2.</w:t>
      </w:r>
    </w:p>
    <w:p w:rsidR="007257F6" w:rsidRPr="00882B11" w:rsidRDefault="007257F6"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Kongres će imati ovlast provedbe ovog člana putem odgovarajućeg zakonodavstva.</w:t>
      </w:r>
    </w:p>
    <w:p w:rsidR="007257F6" w:rsidRPr="00882B11" w:rsidRDefault="007257F6" w:rsidP="00882B11">
      <w:pPr>
        <w:jc w:val="both"/>
        <w:rPr>
          <w:rFonts w:ascii="Times New Roman" w:hAnsi="Times New Roman" w:cs="Times New Roman"/>
          <w:sz w:val="24"/>
          <w:szCs w:val="24"/>
          <w:lang w:val="hr-HR"/>
        </w:rPr>
      </w:pPr>
    </w:p>
    <w:p w:rsidR="007257F6" w:rsidRPr="00882B11" w:rsidRDefault="007257F6"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 IV (1868)</w:t>
      </w:r>
    </w:p>
    <w:p w:rsidR="007257F6" w:rsidRPr="00882B11" w:rsidRDefault="007257F6"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Odjeljak 1.</w:t>
      </w:r>
    </w:p>
    <w:p w:rsidR="007257F6" w:rsidRPr="00882B11" w:rsidRDefault="007257F6"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Sve osobe rođene ili prirođene  u Sjedinjenim Državama  i podložne njihovoj vlasti  državljani su Sjedinjenih Država  i države u kojoj prebivaju.</w:t>
      </w:r>
      <w:r w:rsidR="00257570" w:rsidRPr="00882B11">
        <w:rPr>
          <w:rFonts w:ascii="Times New Roman" w:hAnsi="Times New Roman" w:cs="Times New Roman"/>
          <w:sz w:val="24"/>
          <w:szCs w:val="24"/>
          <w:lang w:val="hr-HR"/>
        </w:rPr>
        <w:t>Nijedna država neće donijeti ili provoditi neki zakon koji bi ograničio povlastice  ili zaštitu državljanima Sjedinjenih Država,niti će koja država oduzeti kojoj osobi život,slobodu, ili imetak bez pravednog zakonitog postupka.</w:t>
      </w:r>
    </w:p>
    <w:p w:rsidR="00257570" w:rsidRPr="00882B11" w:rsidRDefault="00257570" w:rsidP="00882B11">
      <w:pPr>
        <w:jc w:val="both"/>
        <w:rPr>
          <w:rFonts w:ascii="Times New Roman" w:hAnsi="Times New Roman" w:cs="Times New Roman"/>
          <w:sz w:val="24"/>
          <w:szCs w:val="24"/>
          <w:lang w:val="hr-HR"/>
        </w:rPr>
      </w:pPr>
    </w:p>
    <w:p w:rsidR="009671B6" w:rsidRPr="00882B11" w:rsidRDefault="0025757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XV (1870)</w:t>
      </w:r>
    </w:p>
    <w:p w:rsidR="009671B6" w:rsidRPr="00882B11" w:rsidRDefault="009671B6"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Pravo glasovanja državljana Sjedinjenih Država neće uskratiti ni ograničiti Sjedinjene Države ili bilo koja država na temelju rase,boje kože ili prijašnjeg ropstva.</w:t>
      </w:r>
    </w:p>
    <w:p w:rsidR="009671B6" w:rsidRPr="00882B11" w:rsidRDefault="009671B6" w:rsidP="00882B11">
      <w:pPr>
        <w:jc w:val="both"/>
        <w:rPr>
          <w:rFonts w:ascii="Times New Roman" w:hAnsi="Times New Roman" w:cs="Times New Roman"/>
          <w:sz w:val="24"/>
          <w:szCs w:val="24"/>
          <w:lang w:val="hr-HR"/>
        </w:rPr>
      </w:pPr>
    </w:p>
    <w:p w:rsidR="009671B6" w:rsidRPr="00882B11" w:rsidRDefault="009671B6"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XV</w:t>
      </w:r>
      <w:r w:rsidR="0085714B" w:rsidRPr="00882B11">
        <w:rPr>
          <w:rFonts w:ascii="Times New Roman" w:hAnsi="Times New Roman" w:cs="Times New Roman"/>
          <w:sz w:val="24"/>
          <w:szCs w:val="24"/>
          <w:lang w:val="hr-HR"/>
        </w:rPr>
        <w:t>I</w:t>
      </w:r>
      <w:r w:rsidRPr="00882B11">
        <w:rPr>
          <w:rFonts w:ascii="Times New Roman" w:hAnsi="Times New Roman" w:cs="Times New Roman"/>
          <w:sz w:val="24"/>
          <w:szCs w:val="24"/>
          <w:lang w:val="hr-HR"/>
        </w:rPr>
        <w:t xml:space="preserve"> (</w:t>
      </w:r>
      <w:r w:rsidR="0085714B" w:rsidRPr="00882B11">
        <w:rPr>
          <w:rFonts w:ascii="Times New Roman" w:hAnsi="Times New Roman" w:cs="Times New Roman"/>
          <w:sz w:val="24"/>
          <w:szCs w:val="24"/>
          <w:lang w:val="hr-HR"/>
        </w:rPr>
        <w:t>1913)</w:t>
      </w:r>
    </w:p>
    <w:p w:rsidR="0085714B" w:rsidRPr="00882B11" w:rsidRDefault="0085714B"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Kongres će imati ovlasti raspisivati i prikupljati poreze  na prihode iz bilo kojeg izvora stečene ,bez raspodjele između država i bez obzira na popis stanovništva ili kakvo prebrojavanje.</w:t>
      </w:r>
    </w:p>
    <w:p w:rsidR="0085714B" w:rsidRPr="00882B11" w:rsidRDefault="0085714B" w:rsidP="00882B11">
      <w:pPr>
        <w:jc w:val="both"/>
        <w:rPr>
          <w:rFonts w:ascii="Times New Roman" w:hAnsi="Times New Roman" w:cs="Times New Roman"/>
          <w:sz w:val="24"/>
          <w:szCs w:val="24"/>
          <w:lang w:val="hr-HR"/>
        </w:rPr>
      </w:pPr>
    </w:p>
    <w:p w:rsidR="0085714B" w:rsidRPr="00882B11" w:rsidRDefault="0085714B"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lastRenderedPageBreak/>
        <w:t>Amandman XVII (1913)</w:t>
      </w:r>
    </w:p>
    <w:p w:rsidR="0085714B" w:rsidRPr="00882B11" w:rsidRDefault="0085714B"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Senat Sjedinjenih Država činit će po dva senatora  iz svake države koje budu izabrali njeni građani na šest godina.; i svaki će senator imati jedan glas.Izbornici u svakoj državi imaju ispuniti uvjete  koji se zahtijevaju za izbornike  najbrojnije grane  zakonodavnog tijela u državi.</w:t>
      </w:r>
    </w:p>
    <w:p w:rsidR="00257570" w:rsidRPr="00882B11" w:rsidRDefault="00257570" w:rsidP="00882B11">
      <w:pPr>
        <w:jc w:val="both"/>
        <w:rPr>
          <w:rFonts w:ascii="Times New Roman" w:hAnsi="Times New Roman" w:cs="Times New Roman"/>
          <w:sz w:val="24"/>
          <w:szCs w:val="24"/>
          <w:lang w:val="hr-HR"/>
        </w:rPr>
      </w:pPr>
    </w:p>
    <w:p w:rsidR="007257F6" w:rsidRPr="00882B11" w:rsidRDefault="00BC3657"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XVIII (1919)</w:t>
      </w:r>
    </w:p>
    <w:p w:rsidR="00BC3657" w:rsidRPr="00882B11" w:rsidRDefault="00BC3657"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Jedna godina nakon stupanja na snagu ovog članka,proizvodnja,prodaja ili prevoz opojnih tekućina unutar Sjedinjenih Država, njihov uvoz u Sjedinjene Države ili izvoz iz Sjedinjenih Država i svih područja pod njihovom vlašću radi upotrebe pića,ovim se zabranjuje.</w:t>
      </w:r>
    </w:p>
    <w:p w:rsidR="00BC3657" w:rsidRPr="00882B11" w:rsidRDefault="00BC3657" w:rsidP="00882B11">
      <w:pPr>
        <w:jc w:val="both"/>
        <w:rPr>
          <w:rFonts w:ascii="Times New Roman" w:hAnsi="Times New Roman" w:cs="Times New Roman"/>
          <w:sz w:val="24"/>
          <w:szCs w:val="24"/>
          <w:lang w:val="hr-HR"/>
        </w:rPr>
      </w:pPr>
    </w:p>
    <w:p w:rsidR="00BC3657" w:rsidRPr="00882B11" w:rsidRDefault="00BC3657"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XIX (1920)</w:t>
      </w:r>
    </w:p>
    <w:p w:rsidR="00BC3657" w:rsidRPr="00882B11" w:rsidRDefault="00626285"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Pravo glasa građana Sjedinjenih Država neće biti uskraćeno ili ograničeno od Sjedinjenih Država ni koje držane na temelju pola.</w:t>
      </w:r>
    </w:p>
    <w:p w:rsidR="00626285" w:rsidRPr="00882B11" w:rsidRDefault="00626285"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Kongres će imati ovlast provedbe ovog člana putem odgovarajućeg zakonodavstva.</w:t>
      </w:r>
    </w:p>
    <w:p w:rsidR="00626285" w:rsidRPr="00882B11" w:rsidRDefault="00626285" w:rsidP="00882B11">
      <w:pPr>
        <w:jc w:val="both"/>
        <w:rPr>
          <w:rFonts w:ascii="Times New Roman" w:hAnsi="Times New Roman" w:cs="Times New Roman"/>
          <w:sz w:val="24"/>
          <w:szCs w:val="24"/>
          <w:lang w:val="hr-HR"/>
        </w:rPr>
      </w:pPr>
    </w:p>
    <w:p w:rsidR="00626285" w:rsidRPr="00882B11" w:rsidRDefault="00626285"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XX</w:t>
      </w:r>
    </w:p>
    <w:p w:rsidR="00626285" w:rsidRPr="00882B11" w:rsidRDefault="00626285"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 xml:space="preserve">Kongres će zasjedati najmanje jedanput godišnje </w:t>
      </w:r>
      <w:r w:rsidR="00ED2360" w:rsidRPr="00882B11">
        <w:rPr>
          <w:rFonts w:ascii="Times New Roman" w:hAnsi="Times New Roman" w:cs="Times New Roman"/>
          <w:sz w:val="24"/>
          <w:szCs w:val="24"/>
          <w:lang w:val="hr-HR"/>
        </w:rPr>
        <w:t>,i te će sjednice započeti u podne 3.dana sjećnja,osim ako oni zakonom odrede drugi dan.</w:t>
      </w:r>
    </w:p>
    <w:p w:rsidR="00ED2360" w:rsidRPr="00882B11" w:rsidRDefault="00ED2360" w:rsidP="00882B11">
      <w:pPr>
        <w:jc w:val="both"/>
        <w:rPr>
          <w:rFonts w:ascii="Times New Roman" w:hAnsi="Times New Roman" w:cs="Times New Roman"/>
          <w:sz w:val="24"/>
          <w:szCs w:val="24"/>
          <w:lang w:val="hr-HR"/>
        </w:rPr>
      </w:pPr>
    </w:p>
    <w:p w:rsidR="00ED2360" w:rsidRPr="00882B11" w:rsidRDefault="00ED236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XXI (1933)</w:t>
      </w:r>
    </w:p>
    <w:p w:rsidR="00ED2360" w:rsidRPr="00882B11" w:rsidRDefault="00ED236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Prijevoz ili  uvoženje u koju državu ,područje ili posjed Sjedinjenih Država,radi isporuke ili upotrebe u njojopojnih tekućina,protivno njihovim zakonima,ovim se zabranjuje.</w:t>
      </w:r>
    </w:p>
    <w:p w:rsidR="00ED2360" w:rsidRPr="00882B11" w:rsidRDefault="00ED2360" w:rsidP="00882B11">
      <w:pPr>
        <w:jc w:val="both"/>
        <w:rPr>
          <w:rFonts w:ascii="Times New Roman" w:hAnsi="Times New Roman" w:cs="Times New Roman"/>
          <w:sz w:val="24"/>
          <w:szCs w:val="24"/>
          <w:lang w:val="hr-HR"/>
        </w:rPr>
      </w:pPr>
    </w:p>
    <w:p w:rsidR="00ED2360" w:rsidRPr="00882B11" w:rsidRDefault="00ED236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XXII (1951)</w:t>
      </w:r>
    </w:p>
    <w:p w:rsidR="00ED2360" w:rsidRPr="00882B11" w:rsidRDefault="00ED236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 xml:space="preserve">Niko neće biti izabran za predsjednika  više od dva puta,i niko ko je držao šoložaj predsjednika ili privremeno djelovao kao predsjednik više od dvije godine  od razdoblja za koje je koja druga osoba  bila izabrana na položaj predsjednika neće biti izabran na položaj predsjednika više od jedanput. </w:t>
      </w:r>
    </w:p>
    <w:p w:rsidR="00ED2360" w:rsidRPr="00882B11" w:rsidRDefault="00ED2360" w:rsidP="00882B11">
      <w:pPr>
        <w:jc w:val="both"/>
        <w:rPr>
          <w:rFonts w:ascii="Times New Roman" w:hAnsi="Times New Roman" w:cs="Times New Roman"/>
          <w:sz w:val="24"/>
          <w:szCs w:val="24"/>
          <w:lang w:val="hr-HR"/>
        </w:rPr>
      </w:pPr>
    </w:p>
    <w:p w:rsidR="00ED2360" w:rsidRPr="00882B11" w:rsidRDefault="00ED236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lastRenderedPageBreak/>
        <w:t>Amandman XXIII (1961)</w:t>
      </w:r>
    </w:p>
    <w:p w:rsidR="00970AA1" w:rsidRPr="00882B11" w:rsidRDefault="00ED236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Okrug koji čini sjedište vlade Sjedinjenih Država  imenovat će se  na način kako Kongres bude odredio:</w:t>
      </w:r>
    </w:p>
    <w:p w:rsidR="00ED2360" w:rsidRPr="00882B11" w:rsidRDefault="00ED236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Broj izbornika za predsjednika i potpredsjednika jedank je ukupnom broju senatora  i zastupnika u Kongresu na koji bi okrug bio ovlašten kad bi bio država</w:t>
      </w:r>
      <w:r w:rsidR="00EB00C0" w:rsidRPr="00882B11">
        <w:rPr>
          <w:rFonts w:ascii="Times New Roman" w:hAnsi="Times New Roman" w:cs="Times New Roman"/>
          <w:sz w:val="24"/>
          <w:szCs w:val="24"/>
          <w:lang w:val="hr-HR"/>
        </w:rPr>
        <w:t>,ali ni u kojem slučaju više  od države s najmanjim stanovništvom.</w:t>
      </w:r>
    </w:p>
    <w:p w:rsidR="00EB00C0" w:rsidRPr="00882B11" w:rsidRDefault="00EB00C0" w:rsidP="00882B11">
      <w:pPr>
        <w:jc w:val="both"/>
        <w:rPr>
          <w:rFonts w:ascii="Times New Roman" w:hAnsi="Times New Roman" w:cs="Times New Roman"/>
          <w:sz w:val="24"/>
          <w:szCs w:val="24"/>
          <w:lang w:val="hr-HR"/>
        </w:rPr>
      </w:pPr>
    </w:p>
    <w:p w:rsidR="00EB00C0" w:rsidRPr="00882B11" w:rsidRDefault="00EB00C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XXIV (1964)</w:t>
      </w:r>
    </w:p>
    <w:p w:rsidR="00EB00C0" w:rsidRPr="00882B11" w:rsidRDefault="00EB00C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Pravo glasanja državljana Sjedinjenih Država na osnovnim ili drugim izborima za predsjednika ili potpredsjednika  ili senatora ili zastupnika u Kongres neće uskratiti ili ograničiti Sjedinene Države ili neka od država iz razloga neke glavarine ili nekog drugog poreza.</w:t>
      </w:r>
    </w:p>
    <w:p w:rsidR="00EB00C0" w:rsidRPr="00882B11" w:rsidRDefault="00EB00C0" w:rsidP="00882B11">
      <w:pPr>
        <w:jc w:val="both"/>
        <w:rPr>
          <w:rFonts w:ascii="Times New Roman" w:hAnsi="Times New Roman" w:cs="Times New Roman"/>
          <w:sz w:val="24"/>
          <w:szCs w:val="24"/>
          <w:lang w:val="hr-HR"/>
        </w:rPr>
      </w:pPr>
    </w:p>
    <w:p w:rsidR="00EB00C0" w:rsidRPr="00882B11" w:rsidRDefault="00EB00C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Amandman XXV (1967)</w:t>
      </w:r>
    </w:p>
    <w:p w:rsidR="00EB00C0" w:rsidRPr="00882B11" w:rsidRDefault="00EB00C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U slučaju uklanjanja predsjednika s dužnosti ili njegove smrti ili ostavke,potpredsjednik će postati predsjednikom.</w:t>
      </w:r>
    </w:p>
    <w:p w:rsidR="00EB00C0" w:rsidRPr="00882B11" w:rsidRDefault="00EB00C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Kad bude ispražnjen položaj potpredsjednika ,predsjednik će imenovati potpredsjednika ,koji će nastupiti na dužnost nakon što bude potvrđen većinom glasova oba doma Kongresa.</w:t>
      </w:r>
    </w:p>
    <w:p w:rsidR="00EB00C0" w:rsidRPr="00882B11" w:rsidRDefault="00EB00C0" w:rsidP="00882B11">
      <w:pPr>
        <w:jc w:val="both"/>
        <w:rPr>
          <w:rFonts w:ascii="Times New Roman" w:hAnsi="Times New Roman" w:cs="Times New Roman"/>
          <w:sz w:val="24"/>
          <w:szCs w:val="24"/>
          <w:lang w:val="hr-HR"/>
        </w:rPr>
      </w:pPr>
      <w:r w:rsidRPr="00882B11">
        <w:rPr>
          <w:rFonts w:ascii="Times New Roman" w:hAnsi="Times New Roman" w:cs="Times New Roman"/>
          <w:sz w:val="24"/>
          <w:szCs w:val="24"/>
          <w:lang w:val="hr-HR"/>
        </w:rPr>
        <w:t>Kad predsjednik uputi predsjedniku Senata pismenu objavu o svojoj nesposobnosti  da obavlja ovlasti i dužnosti tada će, sve dok im ne uputi pismenu objavu o suprotnom,te ovlasti i dužnosti obavljati potpredsjednik kao privremeni predsjednik.</w:t>
      </w:r>
      <w:r w:rsidRPr="00882B11">
        <w:rPr>
          <w:rStyle w:val="FootnoteReference"/>
          <w:rFonts w:ascii="Times New Roman" w:hAnsi="Times New Roman" w:cs="Times New Roman"/>
          <w:sz w:val="24"/>
          <w:szCs w:val="24"/>
          <w:lang w:val="hr-HR"/>
        </w:rPr>
        <w:footnoteReference w:id="2"/>
      </w:r>
    </w:p>
    <w:sectPr w:rsidR="00EB00C0" w:rsidRPr="00882B11" w:rsidSect="004823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F1A" w:rsidRDefault="00234F1A" w:rsidP="00EB00C0">
      <w:pPr>
        <w:spacing w:after="0" w:line="240" w:lineRule="auto"/>
      </w:pPr>
      <w:r>
        <w:separator/>
      </w:r>
    </w:p>
  </w:endnote>
  <w:endnote w:type="continuationSeparator" w:id="1">
    <w:p w:rsidR="00234F1A" w:rsidRDefault="00234F1A" w:rsidP="00EB0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F1A" w:rsidRDefault="00234F1A" w:rsidP="00EB00C0">
      <w:pPr>
        <w:spacing w:after="0" w:line="240" w:lineRule="auto"/>
      </w:pPr>
      <w:r>
        <w:separator/>
      </w:r>
    </w:p>
  </w:footnote>
  <w:footnote w:type="continuationSeparator" w:id="1">
    <w:p w:rsidR="00234F1A" w:rsidRDefault="00234F1A" w:rsidP="00EB00C0">
      <w:pPr>
        <w:spacing w:after="0" w:line="240" w:lineRule="auto"/>
      </w:pPr>
      <w:r>
        <w:continuationSeparator/>
      </w:r>
    </w:p>
  </w:footnote>
  <w:footnote w:id="2">
    <w:p w:rsidR="0013767F" w:rsidRPr="0013767F" w:rsidRDefault="00EB00C0" w:rsidP="0013767F">
      <w:pPr>
        <w:spacing w:before="100" w:beforeAutospacing="1" w:after="100" w:afterAutospacing="1"/>
        <w:rPr>
          <w:rFonts w:ascii="Times New Roman" w:hAnsi="Times New Roman" w:cs="Times New Roman"/>
          <w:sz w:val="20"/>
          <w:szCs w:val="20"/>
          <w:lang w:eastAsia="hr-HR"/>
        </w:rPr>
      </w:pPr>
      <w:r w:rsidRPr="0013767F">
        <w:rPr>
          <w:rStyle w:val="FootnoteReference"/>
          <w:sz w:val="20"/>
          <w:szCs w:val="20"/>
        </w:rPr>
        <w:footnoteRef/>
      </w:r>
      <w:r w:rsidRPr="0013767F">
        <w:rPr>
          <w:sz w:val="20"/>
          <w:szCs w:val="20"/>
        </w:rPr>
        <w:t xml:space="preserve"> </w:t>
      </w:r>
      <w:r w:rsidR="0013767F" w:rsidRPr="0013767F">
        <w:rPr>
          <w:rFonts w:ascii="Times New Roman" w:hAnsi="Times New Roman" w:cs="Times New Roman"/>
          <w:sz w:val="20"/>
          <w:szCs w:val="20"/>
          <w:lang w:eastAsia="hr-HR"/>
        </w:rPr>
        <w:t xml:space="preserve">Smerdel Branko, </w:t>
      </w:r>
      <w:r w:rsidR="0013767F" w:rsidRPr="0013767F">
        <w:rPr>
          <w:rFonts w:ascii="Times New Roman" w:hAnsi="Times New Roman" w:cs="Times New Roman"/>
          <w:i/>
          <w:sz w:val="20"/>
          <w:szCs w:val="20"/>
          <w:lang w:eastAsia="hr-HR"/>
        </w:rPr>
        <w:t>Američki Ustav kao uzor za nove demokracije</w:t>
      </w:r>
      <w:r w:rsidR="0013767F" w:rsidRPr="0013767F">
        <w:rPr>
          <w:rFonts w:ascii="Times New Roman" w:hAnsi="Times New Roman" w:cs="Times New Roman"/>
          <w:sz w:val="20"/>
          <w:szCs w:val="20"/>
          <w:lang w:eastAsia="hr-HR"/>
        </w:rPr>
        <w:t>, uvodna studija u Ustav Sjedinjenih Američkih Država, Veleposlanstvo SAD u Zagrebu, bez god. izdanja</w:t>
      </w:r>
    </w:p>
    <w:p w:rsidR="00EB00C0" w:rsidRPr="00EB00C0" w:rsidRDefault="00EB00C0">
      <w:pPr>
        <w:pStyle w:val="FootnoteText"/>
        <w:rPr>
          <w:lang w:val="hr-HR"/>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09EE"/>
    <w:rsid w:val="000D42A6"/>
    <w:rsid w:val="0013767F"/>
    <w:rsid w:val="001E170F"/>
    <w:rsid w:val="001F271D"/>
    <w:rsid w:val="00234F1A"/>
    <w:rsid w:val="00257570"/>
    <w:rsid w:val="004823FD"/>
    <w:rsid w:val="004C6BB0"/>
    <w:rsid w:val="005509EE"/>
    <w:rsid w:val="00626285"/>
    <w:rsid w:val="007257F6"/>
    <w:rsid w:val="0085714B"/>
    <w:rsid w:val="00882B11"/>
    <w:rsid w:val="00887627"/>
    <w:rsid w:val="009671B6"/>
    <w:rsid w:val="00970AA1"/>
    <w:rsid w:val="00BC3657"/>
    <w:rsid w:val="00D11478"/>
    <w:rsid w:val="00D226F6"/>
    <w:rsid w:val="00D91276"/>
    <w:rsid w:val="00E461F3"/>
    <w:rsid w:val="00E81FCB"/>
    <w:rsid w:val="00EB00C0"/>
    <w:rsid w:val="00ED2360"/>
    <w:rsid w:val="00F63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0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00C0"/>
    <w:rPr>
      <w:sz w:val="20"/>
      <w:szCs w:val="20"/>
    </w:rPr>
  </w:style>
  <w:style w:type="character" w:styleId="FootnoteReference">
    <w:name w:val="footnote reference"/>
    <w:basedOn w:val="DefaultParagraphFont"/>
    <w:uiPriority w:val="99"/>
    <w:semiHidden/>
    <w:unhideWhenUsed/>
    <w:rsid w:val="00EB00C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8DC75-A69C-4733-B0F0-BE7E672A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ljubisa</cp:lastModifiedBy>
  <cp:revision>8</cp:revision>
  <dcterms:created xsi:type="dcterms:W3CDTF">2013-03-28T08:11:00Z</dcterms:created>
  <dcterms:modified xsi:type="dcterms:W3CDTF">2013-03-29T01:20:00Z</dcterms:modified>
</cp:coreProperties>
</file>